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8D" w:rsidRDefault="00DF318D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r w:rsidRPr="003B5B2E">
        <w:rPr>
          <w:rFonts w:cs="B Titr" w:hint="cs"/>
          <w:sz w:val="28"/>
          <w:szCs w:val="28"/>
          <w:rtl/>
        </w:rPr>
        <w:t>بسمه تعالی</w:t>
      </w:r>
    </w:p>
    <w:p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 w:hint="cs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دانشگاه علوم پزشکی و خدمات بهداشتی درمانی مازندران</w:t>
      </w:r>
    </w:p>
    <w:p w:rsidR="00DF318D" w:rsidRDefault="00DF318D" w:rsidP="003A5C49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های </w:t>
      </w:r>
      <w:r w:rsidR="003A5C49">
        <w:rPr>
          <w:rFonts w:cs="B Titr" w:hint="cs"/>
          <w:sz w:val="28"/>
          <w:szCs w:val="28"/>
          <w:rtl/>
        </w:rPr>
        <w:t>فناوری</w:t>
      </w:r>
    </w:p>
    <w:p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:rsidTr="00FD3703">
        <w:tc>
          <w:tcPr>
            <w:tcW w:w="9017" w:type="dxa"/>
          </w:tcPr>
          <w:p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:rsidTr="00FD3703">
        <w:tc>
          <w:tcPr>
            <w:tcW w:w="9017" w:type="dxa"/>
          </w:tcPr>
          <w:p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:rsidTr="00095CAA">
        <w:trPr>
          <w:trHeight w:val="584"/>
        </w:trPr>
        <w:tc>
          <w:tcPr>
            <w:tcW w:w="9017" w:type="dxa"/>
          </w:tcPr>
          <w:p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:rsidR="00095CAA" w:rsidRDefault="00095CAA" w:rsidP="00095CAA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DAF13" wp14:editId="3BA24BF6">
                <wp:simplePos x="0" y="0"/>
                <wp:positionH relativeFrom="column">
                  <wp:posOffset>2847975</wp:posOffset>
                </wp:positionH>
                <wp:positionV relativeFrom="paragraph">
                  <wp:posOffset>78105</wp:posOffset>
                </wp:positionV>
                <wp:extent cx="190500" cy="1333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8D825" id="Rounded Rectangle 9" o:spid="_x0000_s1026" style="position:absolute;margin-left:224.25pt;margin-top:6.15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" fillcolor="window" strokecolor="windowText" strokeweight="2pt"/>
            </w:pict>
          </mc:Fallback>
        </mc:AlternateContent>
      </w:r>
      <w:r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8F0F6" wp14:editId="7550E9FA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1CABF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" fillcolor="window" strokecolor="windowText" strokeweight="2pt"/>
            </w:pict>
          </mc:Fallback>
        </mc:AlternateContent>
      </w:r>
      <w:r w:rsidRPr="00AC7679">
        <w:rPr>
          <w:rFonts w:cs="B Titr" w:hint="cs"/>
          <w:sz w:val="28"/>
          <w:szCs w:val="28"/>
          <w:rtl/>
        </w:rPr>
        <w:t xml:space="preserve">نوع طرح: پایان نامه </w:t>
      </w:r>
      <w:r>
        <w:rPr>
          <w:rFonts w:cs="B Titr" w:hint="cs"/>
          <w:sz w:val="28"/>
          <w:szCs w:val="28"/>
          <w:rtl/>
        </w:rPr>
        <w:t xml:space="preserve">            </w:t>
      </w:r>
      <w:r w:rsidRPr="00AC7679">
        <w:rPr>
          <w:rFonts w:cs="B Titr" w:hint="cs"/>
          <w:sz w:val="28"/>
          <w:szCs w:val="28"/>
          <w:rtl/>
        </w:rPr>
        <w:t xml:space="preserve">غیر پایان نامه </w:t>
      </w:r>
    </w:p>
    <w:p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1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042"/>
      </w:tblGrid>
      <w:tr w:rsidR="00E95DEA" w:rsidTr="00E97CB6">
        <w:tc>
          <w:tcPr>
            <w:tcW w:w="9017" w:type="dxa"/>
          </w:tcPr>
          <w:p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</w:p>
          <w:p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:rsidTr="00E97CB6">
        <w:trPr>
          <w:trHeight w:val="881"/>
        </w:trPr>
        <w:tc>
          <w:tcPr>
            <w:tcW w:w="9017" w:type="dxa"/>
          </w:tcPr>
          <w:p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>
              <w:rPr>
                <w:rFonts w:cs="B Titr"/>
                <w:b/>
                <w:bCs/>
              </w:rPr>
              <w:t>:</w:t>
            </w:r>
          </w:p>
        </w:tc>
      </w:tr>
      <w:tr w:rsidR="00093786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:rsidTr="00E97CB6">
              <w:trPr>
                <w:trHeight w:val="400"/>
              </w:trPr>
              <w:tc>
                <w:tcPr>
                  <w:tcW w:w="2824" w:type="dxa"/>
                </w:tcPr>
                <w:p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:rsidTr="00E97CB6">
              <w:trPr>
                <w:trHeight w:val="416"/>
              </w:trPr>
              <w:tc>
                <w:tcPr>
                  <w:tcW w:w="2824" w:type="dxa"/>
                </w:tcPr>
                <w:p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:rsidTr="00E97CB6">
              <w:trPr>
                <w:trHeight w:val="400"/>
              </w:trPr>
              <w:tc>
                <w:tcPr>
                  <w:tcW w:w="2824" w:type="dxa"/>
                </w:tcPr>
                <w:p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:rsidTr="00E97CB6">
              <w:trPr>
                <w:trHeight w:val="416"/>
              </w:trPr>
              <w:tc>
                <w:tcPr>
                  <w:tcW w:w="2824" w:type="dxa"/>
                </w:tcPr>
                <w:p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</w:tcPr>
                <w:p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:rsidTr="00E97CB6">
              <w:trPr>
                <w:trHeight w:val="400"/>
              </w:trPr>
              <w:tc>
                <w:tcPr>
                  <w:tcW w:w="2824" w:type="dxa"/>
                </w:tcPr>
                <w:p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</w:tcPr>
                <w:p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:rsidTr="005554E6">
        <w:tc>
          <w:tcPr>
            <w:tcW w:w="9017" w:type="dxa"/>
          </w:tcPr>
          <w:p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:rsidTr="005554E6">
        <w:trPr>
          <w:trHeight w:val="5066"/>
        </w:trPr>
        <w:tc>
          <w:tcPr>
            <w:tcW w:w="9017" w:type="dxa"/>
          </w:tcPr>
          <w:p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:rsidR="00064DC6" w:rsidRPr="00361144" w:rsidRDefault="00361144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064DC6" w:rsidRPr="00361144">
        <w:rPr>
          <w:rFonts w:cs="B Nazanin" w:hint="cs"/>
          <w:sz w:val="28"/>
          <w:szCs w:val="28"/>
          <w:rtl/>
        </w:rPr>
        <w:t>واکسن و فراورده بیولوژیک</w:t>
      </w:r>
      <w:r w:rsidR="00A22311">
        <w:rPr>
          <w:rFonts w:cs="B Nazanin"/>
          <w:sz w:val="28"/>
          <w:szCs w:val="28"/>
        </w:rPr>
        <w:t xml:space="preserve">  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064DC6" w:rsidRPr="00361144">
        <w:rPr>
          <w:rFonts w:cs="B Nazanin" w:hint="cs"/>
          <w:sz w:val="28"/>
          <w:szCs w:val="28"/>
          <w:rtl/>
        </w:rPr>
        <w:t>کیت وتشخیص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:rsidR="00064DC6" w:rsidRPr="00361144" w:rsidRDefault="00A22311" w:rsidP="00E5594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Pr="00361144">
        <w:rPr>
          <w:rFonts w:cs="B Nazanin" w:hint="cs"/>
          <w:sz w:val="28"/>
          <w:szCs w:val="28"/>
          <w:rtl/>
        </w:rPr>
        <w:t>فراورده دارویی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Pr="00361144">
        <w:rPr>
          <w:rFonts w:cs="B Nazanin" w:hint="cs"/>
          <w:sz w:val="28"/>
          <w:szCs w:val="28"/>
          <w:rtl/>
        </w:rPr>
        <w:t>سایر</w:t>
      </w:r>
    </w:p>
    <w:p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:rsidR="00361144" w:rsidRPr="00361144" w:rsidRDefault="00E55949" w:rsidP="00DA23D6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 xml:space="preserve">نیمه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قسمت دوم </w:t>
      </w:r>
    </w:p>
    <w:p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:rsidTr="00A07C78">
        <w:tc>
          <w:tcPr>
            <w:tcW w:w="2048" w:type="dxa"/>
          </w:tcPr>
          <w:p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خانوداگی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:rsidTr="00A07C78">
        <w:tc>
          <w:tcPr>
            <w:tcW w:w="2048" w:type="dxa"/>
          </w:tcPr>
          <w:p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:rsidTr="00A07C78">
        <w:tc>
          <w:tcPr>
            <w:tcW w:w="2048" w:type="dxa"/>
          </w:tcPr>
          <w:p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:rsidTr="00A07C78">
        <w:tc>
          <w:tcPr>
            <w:tcW w:w="2048" w:type="dxa"/>
          </w:tcPr>
          <w:p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:rsidTr="00A07C78">
        <w:tc>
          <w:tcPr>
            <w:tcW w:w="2048" w:type="dxa"/>
          </w:tcPr>
          <w:p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:rsidTr="005554E6">
        <w:tc>
          <w:tcPr>
            <w:tcW w:w="2537" w:type="dxa"/>
          </w:tcPr>
          <w:p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:rsidTr="005554E6">
        <w:tc>
          <w:tcPr>
            <w:tcW w:w="2537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:rsidTr="005554E6">
        <w:tc>
          <w:tcPr>
            <w:tcW w:w="2537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:rsidTr="005554E6">
        <w:tc>
          <w:tcPr>
            <w:tcW w:w="2537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:rsidTr="005554E6">
        <w:tc>
          <w:tcPr>
            <w:tcW w:w="2537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:rsidTr="005554E6">
        <w:tc>
          <w:tcPr>
            <w:tcW w:w="2537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:rsidTr="005554E6">
        <w:tc>
          <w:tcPr>
            <w:tcW w:w="2537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303F23" w:rsidTr="00303F23">
        <w:tc>
          <w:tcPr>
            <w:tcW w:w="1803" w:type="dxa"/>
          </w:tcPr>
          <w:p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:rsidTr="00303F23"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:rsidTr="00303F23"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:rsidTr="00303F23"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:rsidTr="00303F23">
        <w:tc>
          <w:tcPr>
            <w:tcW w:w="1803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:rsidTr="00303F23">
        <w:tc>
          <w:tcPr>
            <w:tcW w:w="1803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قسمت سوم </w:t>
      </w:r>
    </w:p>
    <w:p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:rsidR="00D657CD" w:rsidRDefault="00D657CD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:rsidR="00D657CD" w:rsidRDefault="00D657CD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:rsidR="00B411BC" w:rsidRDefault="00B411BC" w:rsidP="00D657C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9E7799" w:rsidRDefault="009E7799" w:rsidP="00D657C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9E7799" w:rsidRDefault="009E7799" w:rsidP="00D657C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A53E2" w:rsidRDefault="00FA53E2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137DA0" w:rsidRDefault="00137DA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:rsidR="00FE7954" w:rsidRDefault="00FE7954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E7954" w:rsidRDefault="00FE7954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BD780B" w:rsidRDefault="00BD780B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1136AE" w:rsidRDefault="001136AE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1136AE" w:rsidRDefault="001136AE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1136AE" w:rsidRDefault="001136AE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:rsidTr="00324F8F">
        <w:trPr>
          <w:gridAfter w:val="1"/>
          <w:wAfter w:w="9" w:type="dxa"/>
        </w:trPr>
        <w:tc>
          <w:tcPr>
            <w:tcW w:w="679" w:type="dxa"/>
          </w:tcPr>
          <w:p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:rsidTr="00324F8F">
        <w:trPr>
          <w:trHeight w:val="576"/>
        </w:trPr>
        <w:tc>
          <w:tcPr>
            <w:tcW w:w="6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:rsidTr="00324F8F">
        <w:tc>
          <w:tcPr>
            <w:tcW w:w="679" w:type="dxa"/>
          </w:tcPr>
          <w:p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:rsidTr="00324F8F">
        <w:tc>
          <w:tcPr>
            <w:tcW w:w="679" w:type="dxa"/>
          </w:tcPr>
          <w:p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:rsidTr="00324F8F">
        <w:tc>
          <w:tcPr>
            <w:tcW w:w="679" w:type="dxa"/>
          </w:tcPr>
          <w:p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:rsidTr="00324F8F">
        <w:tc>
          <w:tcPr>
            <w:tcW w:w="679" w:type="dxa"/>
          </w:tcPr>
          <w:p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:rsidTr="00324F8F">
        <w:tc>
          <w:tcPr>
            <w:tcW w:w="679" w:type="dxa"/>
          </w:tcPr>
          <w:p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:rsidTr="00324F8F">
        <w:tc>
          <w:tcPr>
            <w:tcW w:w="679" w:type="dxa"/>
          </w:tcPr>
          <w:p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565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567EDC" w:rsidRDefault="00DD4C9E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A53E2" w:rsidRDefault="00FA53E2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:rsidTr="001C1836">
        <w:tc>
          <w:tcPr>
            <w:tcW w:w="1803" w:type="dxa"/>
          </w:tcPr>
          <w:p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:rsidTr="001C1836">
        <w:tc>
          <w:tcPr>
            <w:tcW w:w="1803" w:type="dxa"/>
          </w:tcPr>
          <w:p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:rsidTr="001C1836"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:rsidTr="001C1836"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:rsidTr="001C1836"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:rsidTr="005112E5">
        <w:tc>
          <w:tcPr>
            <w:tcW w:w="1803" w:type="dxa"/>
          </w:tcPr>
          <w:p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آزمایشها</w:t>
            </w:r>
          </w:p>
        </w:tc>
        <w:tc>
          <w:tcPr>
            <w:tcW w:w="7214" w:type="dxa"/>
            <w:gridSpan w:val="4"/>
          </w:tcPr>
          <w:p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:rsidTr="008721A4"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:rsidTr="008721A4"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:rsidTr="008721A4"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:rsidTr="008721A4"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:rsidTr="008721A4"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:rsidTr="00BF13EE">
        <w:tc>
          <w:tcPr>
            <w:tcW w:w="1803" w:type="dxa"/>
          </w:tcPr>
          <w:p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 xml:space="preserve">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:rsidTr="00C70C9C">
        <w:tc>
          <w:tcPr>
            <w:tcW w:w="3005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:rsidTr="00C70C9C">
        <w:tc>
          <w:tcPr>
            <w:tcW w:w="3005" w:type="dxa"/>
          </w:tcPr>
          <w:p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:rsidTr="00C70C9C">
        <w:tc>
          <w:tcPr>
            <w:tcW w:w="3005" w:type="dxa"/>
          </w:tcPr>
          <w:p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:rsidTr="00C70C9C">
        <w:tc>
          <w:tcPr>
            <w:tcW w:w="3005" w:type="dxa"/>
          </w:tcPr>
          <w:p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:rsidTr="00C70C9C">
        <w:tc>
          <w:tcPr>
            <w:tcW w:w="3005" w:type="dxa"/>
          </w:tcPr>
          <w:p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:rsidTr="005141B8">
        <w:tc>
          <w:tcPr>
            <w:tcW w:w="4508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:rsidTr="005141B8">
        <w:tc>
          <w:tcPr>
            <w:tcW w:w="4508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:rsidTr="005141B8">
        <w:tc>
          <w:tcPr>
            <w:tcW w:w="4508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:rsidTr="005141B8">
        <w:tc>
          <w:tcPr>
            <w:tcW w:w="4508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:rsidTr="005141B8">
        <w:tc>
          <w:tcPr>
            <w:tcW w:w="4508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:rsidTr="005141B8">
        <w:tc>
          <w:tcPr>
            <w:tcW w:w="4508" w:type="dxa"/>
          </w:tcPr>
          <w:p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منایع :</w:t>
      </w:r>
    </w:p>
    <w:p w:rsidR="00B411BC" w:rsidRDefault="00B411BC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B411BC" w:rsidRDefault="00B411BC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B411BC" w:rsidRDefault="00B411BC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AC7679" w:rsidRDefault="00AC7679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bookmarkEnd w:id="1"/>
    <w:p w:rsidR="00666399" w:rsidRDefault="00666399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666399" w:rsidRDefault="00666399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:rsidR="00572BF4" w:rsidRPr="00DE715A" w:rsidRDefault="00572BF4" w:rsidP="00DE715A">
      <w:pPr>
        <w:bidi w:val="0"/>
        <w:rPr>
          <w:rFonts w:cs="B Titr"/>
          <w:sz w:val="28"/>
          <w:szCs w:val="28"/>
          <w:rtl/>
        </w:rPr>
      </w:pPr>
    </w:p>
    <w:sectPr w:rsidR="00572BF4" w:rsidRPr="00DE715A" w:rsidSect="003B5B2E">
      <w:headerReference w:type="first" r:id="rId8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811" w:rsidRDefault="00346811" w:rsidP="004A79F8">
      <w:pPr>
        <w:spacing w:after="0" w:line="240" w:lineRule="auto"/>
      </w:pPr>
      <w:r>
        <w:separator/>
      </w:r>
    </w:p>
  </w:endnote>
  <w:endnote w:type="continuationSeparator" w:id="0">
    <w:p w:rsidR="00346811" w:rsidRDefault="00346811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811" w:rsidRDefault="00346811" w:rsidP="004A79F8">
      <w:pPr>
        <w:spacing w:after="0" w:line="240" w:lineRule="auto"/>
      </w:pPr>
      <w:r>
        <w:separator/>
      </w:r>
    </w:p>
  </w:footnote>
  <w:footnote w:type="continuationSeparator" w:id="0">
    <w:p w:rsidR="00346811" w:rsidRDefault="00346811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92D" w:rsidRDefault="00E1792D">
    <w:pPr>
      <w:pStyle w:val="Header"/>
      <w:rPr>
        <w:rtl/>
      </w:rPr>
    </w:pPr>
  </w:p>
  <w:p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AB72F2" wp14:editId="4D65B3CF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B72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AFFCD1" wp14:editId="6782B7FD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FFCD1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  <w:lang w:bidi="ar-SA"/>
      </w:rPr>
      <w:drawing>
        <wp:inline distT="0" distB="0" distL="0" distR="0" wp14:anchorId="1CD94B7D" wp14:editId="5731C76F">
          <wp:extent cx="2369115" cy="1661160"/>
          <wp:effectExtent l="0" t="0" r="0" b="0"/>
          <wp:docPr id="6" name="Picture 6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2"/>
  </w:num>
  <w:num w:numId="4">
    <w:abstractNumId w:val="21"/>
  </w:num>
  <w:num w:numId="5">
    <w:abstractNumId w:val="1"/>
  </w:num>
  <w:num w:numId="6">
    <w:abstractNumId w:val="22"/>
  </w:num>
  <w:num w:numId="7">
    <w:abstractNumId w:val="11"/>
  </w:num>
  <w:num w:numId="8">
    <w:abstractNumId w:val="23"/>
  </w:num>
  <w:num w:numId="9">
    <w:abstractNumId w:val="29"/>
  </w:num>
  <w:num w:numId="10">
    <w:abstractNumId w:val="0"/>
  </w:num>
  <w:num w:numId="11">
    <w:abstractNumId w:val="26"/>
  </w:num>
  <w:num w:numId="12">
    <w:abstractNumId w:val="12"/>
  </w:num>
  <w:num w:numId="13">
    <w:abstractNumId w:val="13"/>
  </w:num>
  <w:num w:numId="14">
    <w:abstractNumId w:val="4"/>
  </w:num>
  <w:num w:numId="15">
    <w:abstractNumId w:val="25"/>
  </w:num>
  <w:num w:numId="16">
    <w:abstractNumId w:val="14"/>
  </w:num>
  <w:num w:numId="17">
    <w:abstractNumId w:val="8"/>
  </w:num>
  <w:num w:numId="18">
    <w:abstractNumId w:val="28"/>
  </w:num>
  <w:num w:numId="19">
    <w:abstractNumId w:val="27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18"/>
  </w:num>
  <w:num w:numId="25">
    <w:abstractNumId w:val="17"/>
  </w:num>
  <w:num w:numId="26">
    <w:abstractNumId w:val="19"/>
  </w:num>
  <w:num w:numId="27">
    <w:abstractNumId w:val="20"/>
  </w:num>
  <w:num w:numId="28">
    <w:abstractNumId w:val="16"/>
  </w:num>
  <w:num w:numId="29">
    <w:abstractNumId w:val="15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EC"/>
    <w:rsid w:val="00000F54"/>
    <w:rsid w:val="0000364A"/>
    <w:rsid w:val="000045E5"/>
    <w:rsid w:val="00004FD4"/>
    <w:rsid w:val="0001052B"/>
    <w:rsid w:val="0002229B"/>
    <w:rsid w:val="00023055"/>
    <w:rsid w:val="000236EC"/>
    <w:rsid w:val="000243D3"/>
    <w:rsid w:val="00027486"/>
    <w:rsid w:val="000275BD"/>
    <w:rsid w:val="000305EA"/>
    <w:rsid w:val="000334CF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77FF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3FF0"/>
    <w:rsid w:val="001961B3"/>
    <w:rsid w:val="001B7D69"/>
    <w:rsid w:val="001C0D1E"/>
    <w:rsid w:val="001C1836"/>
    <w:rsid w:val="001C3259"/>
    <w:rsid w:val="001C3DE5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50BCB"/>
    <w:rsid w:val="0035118F"/>
    <w:rsid w:val="0035362F"/>
    <w:rsid w:val="0035406B"/>
    <w:rsid w:val="0035460D"/>
    <w:rsid w:val="003603BA"/>
    <w:rsid w:val="00361144"/>
    <w:rsid w:val="00362A55"/>
    <w:rsid w:val="00363D91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84C"/>
    <w:rsid w:val="003C3258"/>
    <w:rsid w:val="003C50DC"/>
    <w:rsid w:val="003C7B8D"/>
    <w:rsid w:val="003F0CC8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7CCA"/>
    <w:rsid w:val="00442626"/>
    <w:rsid w:val="00443C04"/>
    <w:rsid w:val="0045789A"/>
    <w:rsid w:val="0046032C"/>
    <w:rsid w:val="00462E42"/>
    <w:rsid w:val="004705AD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9497D"/>
    <w:rsid w:val="00595E25"/>
    <w:rsid w:val="005B0777"/>
    <w:rsid w:val="005B1A1A"/>
    <w:rsid w:val="005B3044"/>
    <w:rsid w:val="005B7226"/>
    <w:rsid w:val="005C1283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4193"/>
    <w:rsid w:val="007657F9"/>
    <w:rsid w:val="00784C6D"/>
    <w:rsid w:val="007857E2"/>
    <w:rsid w:val="00785BC8"/>
    <w:rsid w:val="00797C8B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632D"/>
    <w:rsid w:val="00922485"/>
    <w:rsid w:val="00923A6B"/>
    <w:rsid w:val="00926A27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B059C2"/>
    <w:rsid w:val="00B11A7B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C0244"/>
    <w:rsid w:val="00BD28C8"/>
    <w:rsid w:val="00BD780B"/>
    <w:rsid w:val="00BE3B62"/>
    <w:rsid w:val="00BE65B5"/>
    <w:rsid w:val="00BF25CB"/>
    <w:rsid w:val="00BF4A2B"/>
    <w:rsid w:val="00BF7CA6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318D"/>
    <w:rsid w:val="00DF7098"/>
    <w:rsid w:val="00E05C35"/>
    <w:rsid w:val="00E10ED8"/>
    <w:rsid w:val="00E1792D"/>
    <w:rsid w:val="00E20A79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53C9"/>
    <w:rsid w:val="00E862BC"/>
    <w:rsid w:val="00E90920"/>
    <w:rsid w:val="00E95DEA"/>
    <w:rsid w:val="00E969C0"/>
    <w:rsid w:val="00E97CB6"/>
    <w:rsid w:val="00EA7443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01554-315E-452C-AEAF-D665E7A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026026-1F3D-4464-A9BB-9C8A1770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mani</dc:creator>
  <cp:lastModifiedBy>Reza Valadan</cp:lastModifiedBy>
  <cp:revision>253</cp:revision>
  <cp:lastPrinted>2014-09-23T10:43:00Z</cp:lastPrinted>
  <dcterms:created xsi:type="dcterms:W3CDTF">2017-10-14T09:19:00Z</dcterms:created>
  <dcterms:modified xsi:type="dcterms:W3CDTF">2018-08-25T11:26:00Z</dcterms:modified>
</cp:coreProperties>
</file>